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43FD8" w14:textId="77777777" w:rsidR="002B380A" w:rsidRDefault="002B380A">
      <w:pPr>
        <w:pStyle w:val="Pavadinimas"/>
        <w:rPr>
          <w:sz w:val="28"/>
          <w:szCs w:val="28"/>
        </w:rPr>
      </w:pPr>
      <w:bookmarkStart w:id="0" w:name="_GoBack"/>
      <w:bookmarkEnd w:id="0"/>
    </w:p>
    <w:p w14:paraId="6301F997" w14:textId="77777777" w:rsidR="002B380A" w:rsidRDefault="002B380A">
      <w:pPr>
        <w:pStyle w:val="Pavadinimas"/>
        <w:rPr>
          <w:sz w:val="28"/>
          <w:szCs w:val="28"/>
        </w:rPr>
      </w:pPr>
    </w:p>
    <w:p w14:paraId="5DD0F191" w14:textId="77777777" w:rsidR="002B380A" w:rsidRDefault="002B380A">
      <w:pPr>
        <w:pStyle w:val="Pavadinimas"/>
        <w:rPr>
          <w:sz w:val="28"/>
          <w:szCs w:val="28"/>
        </w:rPr>
      </w:pPr>
    </w:p>
    <w:p w14:paraId="33D02E1B" w14:textId="77777777" w:rsidR="002B380A" w:rsidRDefault="00AA205B">
      <w:pPr>
        <w:pStyle w:val="Pavadinimas"/>
        <w:rPr>
          <w:sz w:val="28"/>
          <w:szCs w:val="28"/>
        </w:rPr>
      </w:pPr>
      <w:r>
        <w:rPr>
          <w:sz w:val="28"/>
          <w:szCs w:val="28"/>
        </w:rPr>
        <w:t>SKUODO  RAJONO SAVIVALDYBĖS TARYBA</w:t>
      </w:r>
    </w:p>
    <w:p w14:paraId="548580E6" w14:textId="77777777" w:rsidR="002B380A" w:rsidRDefault="002B380A">
      <w:pPr>
        <w:jc w:val="center"/>
        <w:rPr>
          <w:sz w:val="28"/>
          <w:szCs w:val="28"/>
        </w:rPr>
      </w:pPr>
    </w:p>
    <w:p w14:paraId="20AECF26" w14:textId="77777777" w:rsidR="002B380A" w:rsidRDefault="00AA205B">
      <w:pPr>
        <w:pStyle w:val="Paantrat"/>
        <w:tabs>
          <w:tab w:val="center" w:pos="4819"/>
          <w:tab w:val="right" w:pos="9638"/>
        </w:tabs>
        <w:jc w:val="left"/>
        <w:rPr>
          <w:b w:val="0"/>
          <w:bCs w:val="0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4385242D" wp14:editId="65C9B22E">
                <wp:simplePos x="0" y="0"/>
                <wp:positionH relativeFrom="column">
                  <wp:posOffset>4871085</wp:posOffset>
                </wp:positionH>
                <wp:positionV relativeFrom="paragraph">
                  <wp:posOffset>4762</wp:posOffset>
                </wp:positionV>
                <wp:extent cx="1565910" cy="1254760"/>
                <wp:effectExtent l="0" t="0" r="0" b="317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0864D5E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Spausdinti _____ vnt.</w:t>
                            </w:r>
                          </w:p>
                          <w:p w14:paraId="3B52C7DF" w14:textId="77777777" w:rsidR="002B380A" w:rsidRDefault="002B380A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1CA7CBE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Dauginti    _____vnt.</w:t>
                            </w:r>
                          </w:p>
                          <w:p w14:paraId="00207C50" w14:textId="77777777" w:rsidR="002B380A" w:rsidRDefault="002B380A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94DC321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Tarybos nariai balsavo:</w:t>
                            </w:r>
                          </w:p>
                          <w:p w14:paraId="3743C06D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Už _____________ .</w:t>
                            </w:r>
                          </w:p>
                          <w:p w14:paraId="3D39EBFE" w14:textId="77777777" w:rsidR="002B380A" w:rsidRDefault="00AA205B">
                            <w:pPr>
                              <w:pStyle w:val="Kadroturiny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Prieš ___________ .</w:t>
                            </w:r>
                          </w:p>
                          <w:p w14:paraId="721F334E" w14:textId="77777777" w:rsidR="002B380A" w:rsidRDefault="00AA205B">
                            <w:pPr>
                              <w:pStyle w:val="Kadroturinys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Susilaikė ________ 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85242D" id="Text Box 2" o:spid="_x0000_s1026" style="position:absolute;margin-left:383.55pt;margin-top:.35pt;width:123.3pt;height:98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" filled="f" stroked="f">
                <v:textbox>
                  <w:txbxContent>
                    <w:p w14:paraId="00864D5E" w14:textId="77777777"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Spausdinti _____ vnt.</w:t>
                      </w:r>
                    </w:p>
                    <w:p w14:paraId="3B52C7DF" w14:textId="77777777" w:rsidR="002B380A" w:rsidRDefault="002B380A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71CA7CBE" w14:textId="77777777"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Dauginti    _____vnt.</w:t>
                      </w:r>
                    </w:p>
                    <w:p w14:paraId="00207C50" w14:textId="77777777" w:rsidR="002B380A" w:rsidRDefault="002B380A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</w:p>
                    <w:p w14:paraId="794DC321" w14:textId="77777777"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Tarybos nariai balsavo:</w:t>
                      </w:r>
                    </w:p>
                    <w:p w14:paraId="3743C06D" w14:textId="77777777"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Už _____________ .</w:t>
                      </w:r>
                    </w:p>
                    <w:p w14:paraId="3D39EBFE" w14:textId="77777777" w:rsidR="002B380A" w:rsidRDefault="00AA205B">
                      <w:pPr>
                        <w:pStyle w:val="Kadroturiny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Prieš ___________ .</w:t>
                      </w:r>
                    </w:p>
                    <w:p w14:paraId="721F334E" w14:textId="77777777" w:rsidR="002B380A" w:rsidRDefault="00AA205B">
                      <w:pPr>
                        <w:pStyle w:val="Kadroturinys"/>
                      </w:pPr>
                      <w:r>
                        <w:rPr>
                          <w:sz w:val="20"/>
                          <w:szCs w:val="20"/>
                        </w:rPr>
                        <w:t>Susilaikė ________ .</w:t>
                      </w:r>
                    </w:p>
                  </w:txbxContent>
                </v:textbox>
              </v:rect>
            </w:pict>
          </mc:Fallback>
        </mc:AlternateContent>
      </w:r>
      <w:r>
        <w:tab/>
        <w:t>SPRENDIMO PROJEKTO AIŠKINAMASIS RAŠTAS</w:t>
      </w:r>
      <w:r>
        <w:tab/>
      </w:r>
    </w:p>
    <w:p w14:paraId="6D4DA53E" w14:textId="77777777" w:rsidR="002B380A" w:rsidRDefault="002B380A">
      <w:pPr>
        <w:jc w:val="center"/>
        <w:rPr>
          <w:sz w:val="20"/>
        </w:rPr>
      </w:pPr>
    </w:p>
    <w:tbl>
      <w:tblPr>
        <w:tblW w:w="5610" w:type="dxa"/>
        <w:tblInd w:w="1791" w:type="dxa"/>
        <w:tblLook w:val="01E0" w:firstRow="1" w:lastRow="1" w:firstColumn="1" w:lastColumn="1" w:noHBand="0" w:noVBand="0"/>
      </w:tblPr>
      <w:tblGrid>
        <w:gridCol w:w="2992"/>
        <w:gridCol w:w="2618"/>
      </w:tblGrid>
      <w:tr w:rsidR="002B380A" w14:paraId="359687F5" w14:textId="77777777">
        <w:tc>
          <w:tcPr>
            <w:tcW w:w="2991" w:type="dxa"/>
            <w:shd w:val="clear" w:color="auto" w:fill="auto"/>
          </w:tcPr>
          <w:p w14:paraId="56C91D74" w14:textId="77777777" w:rsidR="002B380A" w:rsidRDefault="00AA205B">
            <w:pPr>
              <w:jc w:val="right"/>
            </w:pPr>
            <w:r>
              <w:t>2020 m. sausio 20 d.</w:t>
            </w:r>
          </w:p>
        </w:tc>
        <w:tc>
          <w:tcPr>
            <w:tcW w:w="2618" w:type="dxa"/>
            <w:shd w:val="clear" w:color="auto" w:fill="auto"/>
          </w:tcPr>
          <w:p w14:paraId="7C7BD490" w14:textId="77777777" w:rsidR="002B380A" w:rsidRDefault="00AA205B">
            <w:r>
              <w:t>Nr. T10-14</w:t>
            </w:r>
            <w:r w:rsidR="000262BC">
              <w:t>/</w:t>
            </w:r>
            <w:r>
              <w:t>T9-</w:t>
            </w:r>
          </w:p>
        </w:tc>
      </w:tr>
    </w:tbl>
    <w:p w14:paraId="6AEA8E5B" w14:textId="77777777" w:rsidR="002B380A" w:rsidRDefault="00AA205B" w:rsidP="00F742E2">
      <w:pPr>
        <w:ind w:left="2160"/>
      </w:pPr>
      <w:r>
        <w:rPr>
          <w:sz w:val="20"/>
        </w:rPr>
        <w:tab/>
      </w:r>
      <w:r w:rsidR="00F742E2">
        <w:rPr>
          <w:sz w:val="20"/>
        </w:rPr>
        <w:t xml:space="preserve">                                    </w:t>
      </w:r>
      <w:r>
        <w:t>Skuodas</w:t>
      </w:r>
    </w:p>
    <w:p w14:paraId="4364166B" w14:textId="77777777" w:rsidR="002B380A" w:rsidRDefault="00AA205B">
      <w:pPr>
        <w:jc w:val="both"/>
        <w:rPr>
          <w:sz w:val="22"/>
        </w:rPr>
      </w:pPr>
      <w:r>
        <w:rPr>
          <w:sz w:val="22"/>
        </w:rPr>
        <w:tab/>
      </w:r>
    </w:p>
    <w:p w14:paraId="71BCED4C" w14:textId="77777777" w:rsidR="002B380A" w:rsidRDefault="00AA205B">
      <w:pPr>
        <w:jc w:val="both"/>
        <w:rPr>
          <w:sz w:val="10"/>
        </w:rPr>
      </w:pPr>
      <w:r>
        <w:rPr>
          <w:sz w:val="22"/>
        </w:rPr>
        <w:t xml:space="preserve"> </w:t>
      </w:r>
    </w:p>
    <w:p w14:paraId="77E8620F" w14:textId="77777777" w:rsidR="002B380A" w:rsidRDefault="002B380A">
      <w:pPr>
        <w:ind w:firstLine="720"/>
      </w:pPr>
    </w:p>
    <w:p w14:paraId="2906D78E" w14:textId="77777777" w:rsidR="002B380A" w:rsidRDefault="002B380A">
      <w:pPr>
        <w:ind w:firstLine="720"/>
      </w:pPr>
    </w:p>
    <w:p w14:paraId="0688310A" w14:textId="7F589154" w:rsidR="00856586" w:rsidRPr="007C0B44" w:rsidRDefault="00AA205B" w:rsidP="00C2136F">
      <w:pPr>
        <w:ind w:firstLine="1247"/>
        <w:jc w:val="both"/>
        <w:rPr>
          <w:b/>
          <w:bCs/>
          <w:color w:val="000000"/>
          <w:sz w:val="22"/>
          <w:szCs w:val="22"/>
        </w:rPr>
      </w:pPr>
      <w:r w:rsidRPr="007C0B44">
        <w:rPr>
          <w:sz w:val="22"/>
          <w:szCs w:val="22"/>
        </w:rPr>
        <w:t xml:space="preserve">Sprendimo projekto pavadinimas </w:t>
      </w:r>
      <w:r w:rsidR="000C776D">
        <w:rPr>
          <w:b/>
        </w:rPr>
        <w:t>DĖL ŽIVILĖS RANCIENĖS SKYRIMO Į SKUODO RAJONO YLAKIŲ VAIKŲ LOPŠELIO-DARŽELIO DIREKTORIAUS PAREIGAS, LAIMĖJUS KONKURSĄ</w:t>
      </w:r>
    </w:p>
    <w:p w14:paraId="31CE06EE" w14:textId="77777777" w:rsidR="00856586" w:rsidRPr="007C0B44" w:rsidRDefault="00AA205B" w:rsidP="00856586">
      <w:pPr>
        <w:ind w:firstLine="720"/>
        <w:jc w:val="both"/>
        <w:rPr>
          <w:sz w:val="22"/>
          <w:szCs w:val="22"/>
        </w:rPr>
      </w:pPr>
      <w:r w:rsidRPr="007C0B44">
        <w:rPr>
          <w:sz w:val="22"/>
          <w:szCs w:val="22"/>
        </w:rPr>
        <w:tab/>
      </w:r>
    </w:p>
    <w:p w14:paraId="47EC9813" w14:textId="1F5B251E" w:rsidR="00F742E2" w:rsidRDefault="00AA205B" w:rsidP="00A55B72">
      <w:pPr>
        <w:ind w:firstLine="1247"/>
        <w:jc w:val="both"/>
        <w:rPr>
          <w:sz w:val="22"/>
          <w:szCs w:val="22"/>
        </w:rPr>
      </w:pPr>
      <w:r w:rsidRPr="007C0B44">
        <w:rPr>
          <w:sz w:val="22"/>
          <w:szCs w:val="22"/>
        </w:rPr>
        <w:t>Pranešėja</w:t>
      </w:r>
      <w:r w:rsidR="00F742E2">
        <w:rPr>
          <w:sz w:val="22"/>
          <w:szCs w:val="22"/>
        </w:rPr>
        <w:t xml:space="preserve"> </w:t>
      </w:r>
      <w:r w:rsidR="000C776D">
        <w:rPr>
          <w:sz w:val="22"/>
          <w:szCs w:val="22"/>
        </w:rPr>
        <w:t xml:space="preserve">Renata </w:t>
      </w:r>
      <w:proofErr w:type="spellStart"/>
      <w:r w:rsidR="000C776D">
        <w:rPr>
          <w:sz w:val="22"/>
          <w:szCs w:val="22"/>
        </w:rPr>
        <w:t>Kilijonienė</w:t>
      </w:r>
      <w:proofErr w:type="spellEnd"/>
      <w:r w:rsidR="000C776D" w:rsidRPr="007C0B44">
        <w:rPr>
          <w:sz w:val="22"/>
          <w:szCs w:val="22"/>
        </w:rPr>
        <w:t xml:space="preserve"> </w:t>
      </w:r>
    </w:p>
    <w:p w14:paraId="06ABB0DD" w14:textId="77777777" w:rsidR="000C776D" w:rsidRDefault="000C776D" w:rsidP="00A55B72">
      <w:pPr>
        <w:ind w:firstLine="1247"/>
        <w:jc w:val="both"/>
        <w:rPr>
          <w:sz w:val="22"/>
          <w:szCs w:val="22"/>
        </w:rPr>
      </w:pPr>
    </w:p>
    <w:p w14:paraId="383A3823" w14:textId="77777777" w:rsidR="003D13A7" w:rsidRPr="007C0B44" w:rsidRDefault="003D13A7" w:rsidP="00A55B72">
      <w:pPr>
        <w:ind w:firstLine="1247"/>
        <w:jc w:val="both"/>
        <w:rPr>
          <w:sz w:val="22"/>
          <w:szCs w:val="22"/>
        </w:rPr>
      </w:pPr>
      <w:r w:rsidRPr="007C0B44">
        <w:rPr>
          <w:sz w:val="22"/>
          <w:szCs w:val="22"/>
        </w:rPr>
        <w:t>1.</w:t>
      </w:r>
      <w:r w:rsidR="00AA205B" w:rsidRPr="007C0B44">
        <w:rPr>
          <w:sz w:val="22"/>
          <w:szCs w:val="22"/>
        </w:rPr>
        <w:t xml:space="preserve"> Rengiamo projekto rengimo tikslas, esama padėtis šiuo klausimu, galimos neigiamos pasekmės priėmus sprendimą ir kokių priemonių reik</w:t>
      </w:r>
      <w:r w:rsidR="000262BC" w:rsidRPr="007C0B44">
        <w:rPr>
          <w:sz w:val="22"/>
          <w:szCs w:val="22"/>
        </w:rPr>
        <w:t>ė</w:t>
      </w:r>
      <w:r w:rsidR="00AA205B" w:rsidRPr="007C0B44">
        <w:rPr>
          <w:sz w:val="22"/>
          <w:szCs w:val="22"/>
        </w:rPr>
        <w:t>tų imtis, kad jų būtų išvengta:</w:t>
      </w:r>
    </w:p>
    <w:p w14:paraId="2C88676A" w14:textId="18CF6F25" w:rsidR="00A540F3" w:rsidRDefault="000C776D" w:rsidP="00F85F13">
      <w:pPr>
        <w:ind w:firstLine="1247"/>
        <w:jc w:val="both"/>
        <w:rPr>
          <w:sz w:val="22"/>
          <w:szCs w:val="22"/>
        </w:rPr>
      </w:pPr>
      <w:r>
        <w:t xml:space="preserve">Konkursas į </w:t>
      </w:r>
      <w:r w:rsidR="004E4183">
        <w:t xml:space="preserve">Skuodo rajono </w:t>
      </w:r>
      <w:r>
        <w:t xml:space="preserve">Ylakių vaikų lopšelio darželio direktoriaus pareigas įvyko 2019 m. gruodžio 12 d., konkurse dalyvavo </w:t>
      </w:r>
      <w:r w:rsidR="003F62FF">
        <w:t>viena</w:t>
      </w:r>
      <w:r>
        <w:t xml:space="preserve"> pretendentė Živilė </w:t>
      </w:r>
      <w:proofErr w:type="spellStart"/>
      <w:r>
        <w:t>Rancienė</w:t>
      </w:r>
      <w:proofErr w:type="spellEnd"/>
      <w:r>
        <w:t xml:space="preserve">, kuri surinko </w:t>
      </w:r>
      <w:r>
        <w:rPr>
          <w:lang w:eastAsia="lt-LT"/>
        </w:rPr>
        <w:t>didesnį už reikalaujamą minimalų balų skaičių ir</w:t>
      </w:r>
      <w:r w:rsidR="003F62FF" w:rsidRPr="003F62FF">
        <w:rPr>
          <w:lang w:eastAsia="lt-LT"/>
        </w:rPr>
        <w:t xml:space="preserve"> </w:t>
      </w:r>
      <w:r w:rsidR="003F62FF">
        <w:rPr>
          <w:lang w:eastAsia="lt-LT"/>
        </w:rPr>
        <w:t>ji pripažinta konkurso į Skuodo rajono Ylakių vaikų lopšelio-darželio direktoriaus pareigas laimėtoja</w:t>
      </w:r>
      <w:r w:rsidR="00180CD6">
        <w:rPr>
          <w:sz w:val="22"/>
          <w:szCs w:val="22"/>
        </w:rPr>
        <w:t>.</w:t>
      </w:r>
      <w:r w:rsidR="003F62FF">
        <w:rPr>
          <w:sz w:val="22"/>
          <w:szCs w:val="22"/>
        </w:rPr>
        <w:t xml:space="preserve"> LR vietos savivaldos įstatymas nustato savivaldybės tarybai išimtinę kompetenciją dėl švietimo įstaigų vadovų skyrimo į pareigas. </w:t>
      </w:r>
      <w:r w:rsidR="009174A7">
        <w:rPr>
          <w:sz w:val="22"/>
          <w:szCs w:val="22"/>
        </w:rPr>
        <w:t xml:space="preserve">LR švietimo įstatymo 59 straipsnio dalis reglamentuoja, kad </w:t>
      </w:r>
      <w:r w:rsidR="009174A7">
        <w:rPr>
          <w:color w:val="000000"/>
          <w:sz w:val="22"/>
          <w:szCs w:val="22"/>
        </w:rPr>
        <w:t>švietimo įstaigos vadovas skiriamas į pareigas viešo konkurso būdu penkeriems metams.</w:t>
      </w:r>
    </w:p>
    <w:p w14:paraId="7CE73748" w14:textId="77777777" w:rsidR="003F62FF" w:rsidRPr="00A24391" w:rsidRDefault="003F62FF" w:rsidP="00F85F13">
      <w:pPr>
        <w:ind w:firstLine="1247"/>
        <w:jc w:val="both"/>
        <w:rPr>
          <w:sz w:val="22"/>
          <w:szCs w:val="22"/>
        </w:rPr>
      </w:pPr>
    </w:p>
    <w:p w14:paraId="3A714BB5" w14:textId="77777777" w:rsidR="002B380A" w:rsidRDefault="00AA205B" w:rsidP="00A55B72">
      <w:pPr>
        <w:ind w:firstLine="1247"/>
        <w:jc w:val="both"/>
        <w:rPr>
          <w:sz w:val="22"/>
          <w:szCs w:val="22"/>
        </w:rPr>
      </w:pPr>
      <w:r w:rsidRPr="007C0B44">
        <w:rPr>
          <w:sz w:val="22"/>
          <w:szCs w:val="22"/>
        </w:rPr>
        <w:t>2. Sprendimo projektas suderintas, specialistų vertinimai ir išvados. Ekonominiai skaičiavimai:</w:t>
      </w:r>
    </w:p>
    <w:p w14:paraId="277225A3" w14:textId="03ACD446" w:rsidR="00FD1CF2" w:rsidRDefault="00FD1CF2" w:rsidP="00A55B72">
      <w:pPr>
        <w:ind w:firstLine="1247"/>
        <w:jc w:val="both"/>
        <w:rPr>
          <w:sz w:val="22"/>
          <w:szCs w:val="22"/>
        </w:rPr>
      </w:pPr>
    </w:p>
    <w:tbl>
      <w:tblPr>
        <w:tblW w:w="9752" w:type="dxa"/>
        <w:tblInd w:w="-5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980"/>
        <w:gridCol w:w="2651"/>
        <w:gridCol w:w="571"/>
        <w:gridCol w:w="2171"/>
        <w:gridCol w:w="222"/>
        <w:gridCol w:w="1841"/>
        <w:gridCol w:w="1237"/>
        <w:gridCol w:w="79"/>
      </w:tblGrid>
      <w:tr w:rsidR="002B380A" w:rsidRPr="007C0B44" w14:paraId="376C2803" w14:textId="77777777" w:rsidTr="009328E5">
        <w:trPr>
          <w:gridAfter w:val="1"/>
          <w:wAfter w:w="7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7C6A9456" w14:textId="77777777" w:rsidR="00121C65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Eil.</w:t>
            </w:r>
          </w:p>
          <w:p w14:paraId="611AB19C" w14:textId="721DCDBC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Nr.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581C8DE1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Darbuotojo pareigos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5A7BD345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Vardas, pavardė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5B64D26F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Data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45E9DA65" w14:textId="77777777" w:rsidR="002B380A" w:rsidRPr="007C0B44" w:rsidRDefault="00AA205B">
            <w:pPr>
              <w:jc w:val="center"/>
              <w:rPr>
                <w:sz w:val="22"/>
                <w:szCs w:val="22"/>
              </w:rPr>
            </w:pPr>
            <w:r w:rsidRPr="007C0B44">
              <w:rPr>
                <w:sz w:val="22"/>
                <w:szCs w:val="22"/>
              </w:rPr>
              <w:t>Pastabos</w:t>
            </w:r>
          </w:p>
        </w:tc>
      </w:tr>
      <w:tr w:rsidR="002B380A" w:rsidRPr="007C0B44" w14:paraId="33CCC62A" w14:textId="77777777" w:rsidTr="009328E5">
        <w:trPr>
          <w:gridAfter w:val="1"/>
          <w:wAfter w:w="79" w:type="dxa"/>
          <w:trHeight w:val="30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4B47D454" w14:textId="77777777" w:rsidR="002B380A" w:rsidRPr="007C0B44" w:rsidRDefault="00AA205B" w:rsidP="00C2136F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1.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1DA9812B" w14:textId="77777777" w:rsidR="002B380A" w:rsidRPr="007C0B44" w:rsidRDefault="00AA205B" w:rsidP="00DA0B5A">
            <w:pPr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Teisės, personalo ir dokumentų valdymo skyri</w:t>
            </w:r>
            <w:r w:rsidR="00DA0B5A" w:rsidRPr="007C0B44">
              <w:rPr>
                <w:sz w:val="20"/>
                <w:szCs w:val="20"/>
              </w:rPr>
              <w:t>a</w:t>
            </w:r>
            <w:r w:rsidRPr="007C0B44">
              <w:rPr>
                <w:sz w:val="20"/>
                <w:szCs w:val="20"/>
              </w:rPr>
              <w:t>us</w:t>
            </w:r>
            <w:r w:rsidR="00DA0B5A" w:rsidRPr="007C0B44">
              <w:rPr>
                <w:sz w:val="20"/>
                <w:szCs w:val="20"/>
              </w:rPr>
              <w:t xml:space="preserve"> v</w:t>
            </w:r>
            <w:r w:rsidRPr="007C0B44">
              <w:rPr>
                <w:sz w:val="20"/>
                <w:szCs w:val="20"/>
              </w:rPr>
              <w:t>edėja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ACD229F" w14:textId="77777777" w:rsidR="002B380A" w:rsidRPr="007C0B44" w:rsidRDefault="00AA205B">
            <w:pPr>
              <w:jc w:val="both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 xml:space="preserve">Lijana </w:t>
            </w:r>
            <w:proofErr w:type="spellStart"/>
            <w:r w:rsidRPr="007C0B44">
              <w:rPr>
                <w:sz w:val="20"/>
                <w:szCs w:val="20"/>
              </w:rPr>
              <w:t>Beinoraitė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7AB5D2A0" w14:textId="77777777" w:rsidR="002B380A" w:rsidRPr="007C0B44" w:rsidRDefault="00AA205B" w:rsidP="00A55B72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2020-01-20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2C5E2C0D" w14:textId="77777777" w:rsidR="002B380A" w:rsidRPr="007C0B44" w:rsidRDefault="002B380A">
            <w:pPr>
              <w:jc w:val="both"/>
              <w:rPr>
                <w:sz w:val="20"/>
                <w:szCs w:val="20"/>
              </w:rPr>
            </w:pPr>
          </w:p>
        </w:tc>
      </w:tr>
      <w:tr w:rsidR="00F85F13" w:rsidRPr="007C0B44" w14:paraId="2E02793D" w14:textId="77777777" w:rsidTr="009328E5">
        <w:trPr>
          <w:gridAfter w:val="1"/>
          <w:wAfter w:w="79" w:type="dxa"/>
          <w:trHeight w:val="30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51DB121F" w14:textId="41E849E5" w:rsidR="00F85F13" w:rsidRPr="007C0B44" w:rsidRDefault="00121C65" w:rsidP="00C213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5F13">
              <w:rPr>
                <w:sz w:val="20"/>
                <w:szCs w:val="20"/>
              </w:rPr>
              <w:t>.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5C53196F" w14:textId="77777777" w:rsidR="00F85F13" w:rsidRPr="007C0B44" w:rsidRDefault="00F85F13" w:rsidP="00F85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Švietimo, kultūros ir sporto skyriaus vedėja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7B039FEC" w14:textId="77777777" w:rsidR="00F85F13" w:rsidRPr="007C0B44" w:rsidRDefault="00F85F13" w:rsidP="007C0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Renata </w:t>
            </w:r>
            <w:proofErr w:type="spellStart"/>
            <w:r>
              <w:rPr>
                <w:sz w:val="20"/>
                <w:szCs w:val="20"/>
              </w:rPr>
              <w:t>Kilijonienė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551B1074" w14:textId="77777777" w:rsidR="00F85F13" w:rsidRPr="007C0B44" w:rsidRDefault="00F85F13" w:rsidP="00A55B72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2020-01-20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0A530564" w14:textId="77777777" w:rsidR="00F85F13" w:rsidRPr="007C0B44" w:rsidRDefault="00F85F13">
            <w:pPr>
              <w:jc w:val="both"/>
              <w:rPr>
                <w:sz w:val="20"/>
                <w:szCs w:val="20"/>
              </w:rPr>
            </w:pPr>
          </w:p>
        </w:tc>
      </w:tr>
      <w:tr w:rsidR="002B380A" w:rsidRPr="007C0B44" w14:paraId="31016746" w14:textId="77777777" w:rsidTr="009328E5">
        <w:trPr>
          <w:gridAfter w:val="1"/>
          <w:wAfter w:w="79" w:type="dxa"/>
          <w:trHeight w:val="30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14:paraId="2FF1DD92" w14:textId="77777777" w:rsidR="002B380A" w:rsidRPr="007C0B44" w:rsidRDefault="00F85F13" w:rsidP="00C213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A205B" w:rsidRPr="007C0B44">
              <w:rPr>
                <w:sz w:val="20"/>
                <w:szCs w:val="20"/>
              </w:rPr>
              <w:t>.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6CCDFDA8" w14:textId="77777777" w:rsidR="002B380A" w:rsidRPr="007C0B44" w:rsidRDefault="00AA205B" w:rsidP="007C0B44">
            <w:pPr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Teisės, personalo ir dokumentų valdymo skyri</w:t>
            </w:r>
            <w:r w:rsidR="00DA0B5A" w:rsidRPr="007C0B44">
              <w:rPr>
                <w:sz w:val="20"/>
                <w:szCs w:val="20"/>
              </w:rPr>
              <w:t>a</w:t>
            </w:r>
            <w:r w:rsidRPr="007C0B44">
              <w:rPr>
                <w:sz w:val="20"/>
                <w:szCs w:val="20"/>
              </w:rPr>
              <w:t>us</w:t>
            </w:r>
            <w:r w:rsidR="00DA0B5A" w:rsidRPr="007C0B44">
              <w:rPr>
                <w:sz w:val="20"/>
                <w:szCs w:val="20"/>
              </w:rPr>
              <w:t xml:space="preserve"> v</w:t>
            </w:r>
            <w:r w:rsidRPr="007C0B44">
              <w:rPr>
                <w:sz w:val="20"/>
                <w:szCs w:val="20"/>
              </w:rPr>
              <w:t xml:space="preserve">yriausioji specialistė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35890B25" w14:textId="77777777" w:rsidR="002B380A" w:rsidRPr="007C0B44" w:rsidRDefault="007C0B44" w:rsidP="007C0B44">
            <w:pPr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Reda Lenkytė-Maniukė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657D60AF" w14:textId="77777777" w:rsidR="002B380A" w:rsidRPr="007C0B44" w:rsidRDefault="00AA205B" w:rsidP="00A55B72">
            <w:pPr>
              <w:jc w:val="center"/>
              <w:rPr>
                <w:sz w:val="20"/>
                <w:szCs w:val="20"/>
              </w:rPr>
            </w:pPr>
            <w:r w:rsidRPr="007C0B44">
              <w:rPr>
                <w:sz w:val="20"/>
                <w:szCs w:val="20"/>
              </w:rPr>
              <w:t>2020-01-20</w:t>
            </w:r>
          </w:p>
          <w:p w14:paraId="15F2F60A" w14:textId="77777777" w:rsidR="002B380A" w:rsidRPr="007C0B44" w:rsidRDefault="002B38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14:paraId="24D596A8" w14:textId="77777777" w:rsidR="002B380A" w:rsidRPr="007C0B44" w:rsidRDefault="002B380A">
            <w:pPr>
              <w:jc w:val="both"/>
              <w:rPr>
                <w:sz w:val="20"/>
                <w:szCs w:val="20"/>
              </w:rPr>
            </w:pPr>
          </w:p>
        </w:tc>
      </w:tr>
      <w:tr w:rsidR="002B380A" w:rsidRPr="009174A7" w14:paraId="03C4B517" w14:textId="77777777" w:rsidTr="009328E5">
        <w:trPr>
          <w:gridAfter w:val="1"/>
          <w:wAfter w:w="79" w:type="dxa"/>
          <w:trHeight w:val="301"/>
        </w:trPr>
        <w:tc>
          <w:tcPr>
            <w:tcW w:w="42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E3C3C5" w14:textId="77777777" w:rsidR="002B380A" w:rsidRPr="009174A7" w:rsidRDefault="00AA205B">
            <w:pPr>
              <w:rPr>
                <w:sz w:val="20"/>
                <w:szCs w:val="20"/>
              </w:rPr>
            </w:pPr>
            <w:r w:rsidRPr="009174A7">
              <w:rPr>
                <w:sz w:val="20"/>
                <w:szCs w:val="20"/>
              </w:rPr>
              <w:t>Į posėdį kviesti:</w:t>
            </w:r>
          </w:p>
          <w:p w14:paraId="45DA2027" w14:textId="323E402D" w:rsidR="009328E5" w:rsidRPr="009174A7" w:rsidRDefault="005D54FB" w:rsidP="000C776D">
            <w:pPr>
              <w:rPr>
                <w:sz w:val="20"/>
                <w:szCs w:val="20"/>
              </w:rPr>
            </w:pPr>
            <w:r w:rsidRPr="009174A7">
              <w:rPr>
                <w:sz w:val="20"/>
                <w:szCs w:val="20"/>
              </w:rPr>
              <w:t xml:space="preserve">1. </w:t>
            </w:r>
            <w:r w:rsidR="009328E5" w:rsidRPr="009174A7">
              <w:rPr>
                <w:sz w:val="20"/>
                <w:szCs w:val="20"/>
              </w:rPr>
              <w:t xml:space="preserve">Skuodo </w:t>
            </w:r>
            <w:r w:rsidR="000C776D" w:rsidRPr="009174A7">
              <w:rPr>
                <w:sz w:val="20"/>
                <w:szCs w:val="20"/>
              </w:rPr>
              <w:t xml:space="preserve">rajono Ylakių vaikų lopšelio-darželio direktorę Živilę </w:t>
            </w:r>
            <w:proofErr w:type="spellStart"/>
            <w:r w:rsidR="000C776D" w:rsidRPr="009174A7">
              <w:rPr>
                <w:sz w:val="20"/>
                <w:szCs w:val="20"/>
              </w:rPr>
              <w:t>Rancienę</w:t>
            </w:r>
            <w:proofErr w:type="spellEnd"/>
            <w:r w:rsidR="00121C65" w:rsidRPr="009174A7">
              <w:rPr>
                <w:sz w:val="20"/>
                <w:szCs w:val="20"/>
              </w:rPr>
              <w:t>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104BDD" w14:textId="77777777" w:rsidR="002B380A" w:rsidRPr="009174A7" w:rsidRDefault="002B38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3B3300" w14:textId="77777777" w:rsidR="002B380A" w:rsidRPr="009174A7" w:rsidRDefault="00AA205B" w:rsidP="007C0B44">
            <w:pPr>
              <w:jc w:val="both"/>
              <w:rPr>
                <w:sz w:val="20"/>
                <w:szCs w:val="20"/>
              </w:rPr>
            </w:pPr>
            <w:r w:rsidRPr="009174A7">
              <w:rPr>
                <w:sz w:val="20"/>
                <w:szCs w:val="20"/>
              </w:rPr>
              <w:t xml:space="preserve">Priimtą sprendimą išsiųsti </w:t>
            </w:r>
            <w:r w:rsidR="005D54FB" w:rsidRPr="009174A7">
              <w:rPr>
                <w:sz w:val="20"/>
                <w:szCs w:val="20"/>
              </w:rPr>
              <w:t>4</w:t>
            </w:r>
            <w:r w:rsidR="007C0B44" w:rsidRPr="009174A7">
              <w:rPr>
                <w:sz w:val="20"/>
                <w:szCs w:val="20"/>
              </w:rPr>
              <w:t xml:space="preserve"> </w:t>
            </w:r>
            <w:r w:rsidRPr="009174A7">
              <w:rPr>
                <w:sz w:val="20"/>
                <w:szCs w:val="20"/>
              </w:rPr>
              <w:t>vnt. (pažymėti kam reikia daugiau):</w:t>
            </w:r>
          </w:p>
          <w:p w14:paraId="12207F6A" w14:textId="77777777" w:rsidR="005D54FB" w:rsidRPr="009174A7" w:rsidRDefault="005D54FB" w:rsidP="007C0B44">
            <w:pPr>
              <w:jc w:val="both"/>
              <w:rPr>
                <w:sz w:val="20"/>
                <w:szCs w:val="20"/>
              </w:rPr>
            </w:pPr>
            <w:r w:rsidRPr="009174A7">
              <w:rPr>
                <w:sz w:val="20"/>
                <w:szCs w:val="20"/>
              </w:rPr>
              <w:t>1. Vyriausybės atstovo Klaipėdos apskrityje tarnybai el. paštu.</w:t>
            </w:r>
          </w:p>
        </w:tc>
      </w:tr>
      <w:tr w:rsidR="002B380A" w:rsidRPr="009174A7" w14:paraId="54D6AF2A" w14:textId="77777777" w:rsidTr="009328E5">
        <w:trPr>
          <w:gridAfter w:val="1"/>
          <w:wAfter w:w="79" w:type="dxa"/>
          <w:trHeight w:val="301"/>
        </w:trPr>
        <w:tc>
          <w:tcPr>
            <w:tcW w:w="4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3F3F2" w14:textId="77777777" w:rsidR="002B380A" w:rsidRPr="009174A7" w:rsidRDefault="002B380A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2546C" w14:textId="77777777" w:rsidR="002B380A" w:rsidRPr="009174A7" w:rsidRDefault="002B38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D6DFB" w14:textId="77777777" w:rsidR="002B380A" w:rsidRPr="009174A7" w:rsidRDefault="005D54FB" w:rsidP="00D52E20">
            <w:pPr>
              <w:jc w:val="both"/>
              <w:rPr>
                <w:sz w:val="20"/>
                <w:szCs w:val="20"/>
              </w:rPr>
            </w:pPr>
            <w:r w:rsidRPr="009174A7">
              <w:rPr>
                <w:sz w:val="20"/>
                <w:szCs w:val="20"/>
              </w:rPr>
              <w:t>2</w:t>
            </w:r>
            <w:r w:rsidR="00AA205B" w:rsidRPr="009174A7">
              <w:rPr>
                <w:sz w:val="20"/>
                <w:szCs w:val="20"/>
              </w:rPr>
              <w:t>.</w:t>
            </w:r>
            <w:r w:rsidR="00D52E20" w:rsidRPr="009174A7">
              <w:rPr>
                <w:sz w:val="20"/>
                <w:szCs w:val="20"/>
              </w:rPr>
              <w:t xml:space="preserve"> </w:t>
            </w:r>
            <w:r w:rsidR="003D13A7" w:rsidRPr="009174A7">
              <w:rPr>
                <w:sz w:val="20"/>
                <w:szCs w:val="20"/>
              </w:rPr>
              <w:t>Teisės, personalo ir dokumentų valdymo skyriui</w:t>
            </w:r>
            <w:r w:rsidR="000C4EE7" w:rsidRPr="009174A7">
              <w:rPr>
                <w:sz w:val="20"/>
                <w:szCs w:val="20"/>
              </w:rPr>
              <w:t>,</w:t>
            </w:r>
            <w:r w:rsidR="003D13A7" w:rsidRPr="009174A7">
              <w:rPr>
                <w:sz w:val="20"/>
                <w:szCs w:val="20"/>
              </w:rPr>
              <w:t xml:space="preserve"> </w:t>
            </w:r>
            <w:r w:rsidR="009328E5" w:rsidRPr="009174A7">
              <w:rPr>
                <w:sz w:val="20"/>
                <w:szCs w:val="20"/>
              </w:rPr>
              <w:t>2</w:t>
            </w:r>
            <w:r w:rsidR="003D13A7" w:rsidRPr="009174A7">
              <w:rPr>
                <w:sz w:val="20"/>
                <w:szCs w:val="20"/>
              </w:rPr>
              <w:t xml:space="preserve"> vnt.</w:t>
            </w:r>
          </w:p>
          <w:p w14:paraId="3F30F93F" w14:textId="77777777" w:rsidR="002B380A" w:rsidRPr="009174A7" w:rsidRDefault="005D54FB" w:rsidP="00D52E20">
            <w:pPr>
              <w:jc w:val="both"/>
              <w:rPr>
                <w:sz w:val="20"/>
                <w:szCs w:val="20"/>
              </w:rPr>
            </w:pPr>
            <w:r w:rsidRPr="009174A7">
              <w:rPr>
                <w:sz w:val="20"/>
                <w:szCs w:val="20"/>
              </w:rPr>
              <w:t>3</w:t>
            </w:r>
            <w:r w:rsidR="00AA205B" w:rsidRPr="009174A7">
              <w:rPr>
                <w:sz w:val="20"/>
                <w:szCs w:val="20"/>
              </w:rPr>
              <w:t>.</w:t>
            </w:r>
            <w:r w:rsidR="003D13A7" w:rsidRPr="009174A7">
              <w:rPr>
                <w:sz w:val="20"/>
                <w:szCs w:val="20"/>
              </w:rPr>
              <w:t xml:space="preserve"> Biudžetinių įstaigų buhalterinės apskaitos </w:t>
            </w:r>
            <w:r w:rsidR="00D52E20" w:rsidRPr="009174A7">
              <w:rPr>
                <w:sz w:val="20"/>
                <w:szCs w:val="20"/>
              </w:rPr>
              <w:t>tvarkymo centrui</w:t>
            </w:r>
            <w:r w:rsidR="000C4EE7" w:rsidRPr="009174A7">
              <w:rPr>
                <w:sz w:val="20"/>
                <w:szCs w:val="20"/>
              </w:rPr>
              <w:t>,</w:t>
            </w:r>
            <w:r w:rsidR="003D13A7" w:rsidRPr="009174A7">
              <w:rPr>
                <w:sz w:val="20"/>
                <w:szCs w:val="20"/>
              </w:rPr>
              <w:t xml:space="preserve"> 1 vnt.</w:t>
            </w:r>
          </w:p>
        </w:tc>
      </w:tr>
      <w:tr w:rsidR="002B380A" w:rsidRPr="009174A7" w14:paraId="26F6BE74" w14:textId="77777777" w:rsidTr="00932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</w:tblCellMar>
          <w:tblLook w:val="01E0" w:firstRow="1" w:lastRow="1" w:firstColumn="1" w:lastColumn="1" w:noHBand="0" w:noVBand="0"/>
        </w:tblPrEx>
        <w:tc>
          <w:tcPr>
            <w:tcW w:w="3631" w:type="dxa"/>
            <w:gridSpan w:val="2"/>
            <w:shd w:val="clear" w:color="auto" w:fill="auto"/>
          </w:tcPr>
          <w:p w14:paraId="4B0AD0D3" w14:textId="77777777" w:rsidR="002B380A" w:rsidRPr="009174A7" w:rsidRDefault="00AA205B" w:rsidP="00C2136F">
            <w:pPr>
              <w:ind w:left="-105"/>
              <w:rPr>
                <w:sz w:val="22"/>
                <w:szCs w:val="22"/>
              </w:rPr>
            </w:pPr>
            <w:r w:rsidRPr="009174A7">
              <w:rPr>
                <w:sz w:val="22"/>
                <w:szCs w:val="22"/>
              </w:rPr>
              <w:t>Projekto autor</w:t>
            </w:r>
            <w:r w:rsidR="000262BC" w:rsidRPr="009174A7">
              <w:rPr>
                <w:sz w:val="22"/>
                <w:szCs w:val="22"/>
              </w:rPr>
              <w:t>ė</w:t>
            </w:r>
          </w:p>
          <w:p w14:paraId="78F9FE13" w14:textId="77777777" w:rsidR="00DA0B5A" w:rsidRPr="009174A7" w:rsidRDefault="00DA0B5A" w:rsidP="00C2136F">
            <w:pPr>
              <w:ind w:left="-105"/>
              <w:rPr>
                <w:sz w:val="22"/>
                <w:szCs w:val="22"/>
              </w:rPr>
            </w:pPr>
            <w:r w:rsidRPr="009174A7">
              <w:rPr>
                <w:sz w:val="22"/>
                <w:szCs w:val="22"/>
              </w:rPr>
              <w:t>Teisės, personalo ir dokumentų valdymo skyriaus vyriausioji specialistė</w:t>
            </w:r>
          </w:p>
        </w:tc>
        <w:tc>
          <w:tcPr>
            <w:tcW w:w="2964" w:type="dxa"/>
            <w:gridSpan w:val="3"/>
            <w:shd w:val="clear" w:color="auto" w:fill="auto"/>
          </w:tcPr>
          <w:p w14:paraId="29950D6C" w14:textId="77777777" w:rsidR="002B380A" w:rsidRPr="009174A7" w:rsidRDefault="002B380A">
            <w:pPr>
              <w:rPr>
                <w:sz w:val="22"/>
                <w:szCs w:val="22"/>
              </w:rPr>
            </w:pPr>
          </w:p>
        </w:tc>
        <w:tc>
          <w:tcPr>
            <w:tcW w:w="3157" w:type="dxa"/>
            <w:gridSpan w:val="3"/>
            <w:shd w:val="clear" w:color="auto" w:fill="auto"/>
          </w:tcPr>
          <w:p w14:paraId="5630BF13" w14:textId="77777777" w:rsidR="00DA0B5A" w:rsidRPr="009174A7" w:rsidRDefault="00DA0B5A">
            <w:pPr>
              <w:rPr>
                <w:sz w:val="22"/>
                <w:szCs w:val="22"/>
                <w:lang w:eastAsia="de-DE"/>
              </w:rPr>
            </w:pPr>
          </w:p>
          <w:p w14:paraId="271F29C0" w14:textId="77777777" w:rsidR="00DA0B5A" w:rsidRPr="009174A7" w:rsidRDefault="00DA0B5A">
            <w:pPr>
              <w:rPr>
                <w:sz w:val="22"/>
                <w:szCs w:val="22"/>
                <w:lang w:eastAsia="de-DE"/>
              </w:rPr>
            </w:pPr>
          </w:p>
          <w:p w14:paraId="7191692A" w14:textId="77777777" w:rsidR="007C0B44" w:rsidRPr="009174A7" w:rsidRDefault="007C0B44" w:rsidP="008737C3">
            <w:pPr>
              <w:jc w:val="right"/>
              <w:rPr>
                <w:sz w:val="22"/>
                <w:szCs w:val="22"/>
                <w:lang w:eastAsia="de-DE"/>
              </w:rPr>
            </w:pPr>
          </w:p>
          <w:p w14:paraId="727C55DC" w14:textId="77777777" w:rsidR="002B380A" w:rsidRPr="009174A7" w:rsidRDefault="00AA205B" w:rsidP="008737C3">
            <w:pPr>
              <w:jc w:val="right"/>
              <w:rPr>
                <w:sz w:val="22"/>
                <w:szCs w:val="22"/>
              </w:rPr>
            </w:pPr>
            <w:r w:rsidRPr="009174A7">
              <w:rPr>
                <w:sz w:val="22"/>
                <w:szCs w:val="22"/>
                <w:lang w:eastAsia="de-DE"/>
              </w:rPr>
              <w:t>Alina Beniušienė</w:t>
            </w:r>
          </w:p>
        </w:tc>
      </w:tr>
    </w:tbl>
    <w:p w14:paraId="70E945CA" w14:textId="77777777" w:rsidR="004E4183" w:rsidRPr="009174A7" w:rsidRDefault="004E4183" w:rsidP="004E4183">
      <w:pPr>
        <w:jc w:val="both"/>
        <w:rPr>
          <w:sz w:val="22"/>
          <w:szCs w:val="22"/>
        </w:rPr>
      </w:pPr>
      <w:r w:rsidRPr="009174A7">
        <w:rPr>
          <w:sz w:val="22"/>
          <w:szCs w:val="22"/>
        </w:rPr>
        <w:t>SUDERINTA</w:t>
      </w:r>
      <w:r w:rsidRPr="009174A7">
        <w:rPr>
          <w:sz w:val="22"/>
          <w:szCs w:val="22"/>
        </w:rPr>
        <w:br/>
        <w:t>Administracijos direktorius</w:t>
      </w:r>
    </w:p>
    <w:p w14:paraId="40275AEE" w14:textId="77777777" w:rsidR="004E4183" w:rsidRPr="009174A7" w:rsidRDefault="004E4183" w:rsidP="004E4183">
      <w:pPr>
        <w:jc w:val="both"/>
        <w:rPr>
          <w:sz w:val="22"/>
          <w:szCs w:val="22"/>
        </w:rPr>
      </w:pPr>
      <w:r w:rsidRPr="009174A7">
        <w:rPr>
          <w:sz w:val="22"/>
          <w:szCs w:val="22"/>
        </w:rPr>
        <w:t>Žydrūnas Ramanavičius</w:t>
      </w:r>
    </w:p>
    <w:p w14:paraId="40D842BD" w14:textId="77777777" w:rsidR="002B380A" w:rsidRPr="009174A7" w:rsidRDefault="004E4183" w:rsidP="004E4183">
      <w:pPr>
        <w:jc w:val="both"/>
        <w:rPr>
          <w:sz w:val="22"/>
          <w:szCs w:val="22"/>
        </w:rPr>
      </w:pPr>
      <w:r w:rsidRPr="009174A7">
        <w:rPr>
          <w:sz w:val="22"/>
          <w:szCs w:val="22"/>
        </w:rPr>
        <w:t>2020-01-20</w:t>
      </w:r>
    </w:p>
    <w:sectPr w:rsidR="002B380A" w:rsidRPr="009174A7" w:rsidSect="00121C65">
      <w:headerReference w:type="default" r:id="rId7"/>
      <w:headerReference w:type="first" r:id="rId8"/>
      <w:pgSz w:w="11906" w:h="16838"/>
      <w:pgMar w:top="1134" w:right="567" w:bottom="1134" w:left="1701" w:header="709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6EA41" w14:textId="77777777" w:rsidR="0042780C" w:rsidRDefault="0042780C">
      <w:r>
        <w:separator/>
      </w:r>
    </w:p>
  </w:endnote>
  <w:endnote w:type="continuationSeparator" w:id="0">
    <w:p w14:paraId="67B87E35" w14:textId="77777777" w:rsidR="0042780C" w:rsidRDefault="0042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1D419" w14:textId="77777777" w:rsidR="0042780C" w:rsidRDefault="0042780C">
      <w:r>
        <w:separator/>
      </w:r>
    </w:p>
  </w:footnote>
  <w:footnote w:type="continuationSeparator" w:id="0">
    <w:p w14:paraId="54C7854F" w14:textId="77777777" w:rsidR="0042780C" w:rsidRDefault="00427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61495" w14:textId="77777777" w:rsidR="002B380A" w:rsidRDefault="002B380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1F2DE" w14:textId="77777777" w:rsidR="002B380A" w:rsidRDefault="00AA205B">
    <w:pPr>
      <w:pStyle w:val="Antrats"/>
    </w:pPr>
    <w:r>
      <w:rPr>
        <w:noProof/>
        <w:lang w:eastAsia="lt-LT"/>
      </w:rPr>
      <w:drawing>
        <wp:anchor distT="0" distB="0" distL="0" distR="0" simplePos="0" relativeHeight="5" behindDoc="0" locked="0" layoutInCell="1" allowOverlap="1" wp14:anchorId="5CC12203" wp14:editId="7842B86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4830" cy="657225"/>
          <wp:effectExtent l="0" t="0" r="0" b="0"/>
          <wp:wrapSquare wrapText="largest"/>
          <wp:docPr id="5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4" behindDoc="0" locked="0" layoutInCell="1" allowOverlap="1" wp14:anchorId="32A88C00" wp14:editId="070FB458">
              <wp:simplePos x="0" y="0"/>
              <wp:positionH relativeFrom="page">
                <wp:posOffset>3595370</wp:posOffset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4" name="Kadras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1130608" w14:textId="77777777" w:rsidR="002B380A" w:rsidRDefault="002B380A">
                          <w:pPr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A88C00" id="_x0000_t202" coordsize="21600,21600" o:spt="202" path="m,l,21600r21600,l21600,xe">
              <v:stroke joinstyle="miter"/>
              <v:path gradientshapeok="t" o:connecttype="rect"/>
            </v:shapetype>
            <v:shape id="Kadras2" o:spid="_x0000_s1027" type="#_x0000_t202" style="position:absolute;margin-left:283.1pt;margin-top:.05pt;width:1.15pt;height:13.8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" stroked="f">
              <v:fill opacity="0"/>
              <v:textbox style="mso-fit-shape-to-text:t" inset="0,0,0,0">
                <w:txbxContent>
                  <w:p w14:paraId="61130608" w14:textId="77777777" w:rsidR="002B380A" w:rsidRDefault="002B380A">
                    <w:pPr>
                      <w:jc w:val="cen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80A"/>
    <w:rsid w:val="000262BC"/>
    <w:rsid w:val="000A064A"/>
    <w:rsid w:val="000C4EE7"/>
    <w:rsid w:val="000C776D"/>
    <w:rsid w:val="00113970"/>
    <w:rsid w:val="00121C65"/>
    <w:rsid w:val="00180CD6"/>
    <w:rsid w:val="001D652A"/>
    <w:rsid w:val="0020741D"/>
    <w:rsid w:val="002A2CF0"/>
    <w:rsid w:val="002B380A"/>
    <w:rsid w:val="002E5590"/>
    <w:rsid w:val="00300746"/>
    <w:rsid w:val="003620C1"/>
    <w:rsid w:val="003D13A7"/>
    <w:rsid w:val="003F62FF"/>
    <w:rsid w:val="0042780C"/>
    <w:rsid w:val="00483CB9"/>
    <w:rsid w:val="004C37CB"/>
    <w:rsid w:val="004E4183"/>
    <w:rsid w:val="00507B78"/>
    <w:rsid w:val="005A4169"/>
    <w:rsid w:val="005D54FB"/>
    <w:rsid w:val="00723386"/>
    <w:rsid w:val="007A3C6D"/>
    <w:rsid w:val="007C0B44"/>
    <w:rsid w:val="007D7C11"/>
    <w:rsid w:val="00856586"/>
    <w:rsid w:val="008737C3"/>
    <w:rsid w:val="00897EB3"/>
    <w:rsid w:val="008A1800"/>
    <w:rsid w:val="008A5318"/>
    <w:rsid w:val="00914A3C"/>
    <w:rsid w:val="009174A7"/>
    <w:rsid w:val="009328E5"/>
    <w:rsid w:val="009F29E1"/>
    <w:rsid w:val="00A24391"/>
    <w:rsid w:val="00A540F3"/>
    <w:rsid w:val="00A55B72"/>
    <w:rsid w:val="00AA205B"/>
    <w:rsid w:val="00C2136F"/>
    <w:rsid w:val="00CC4BC2"/>
    <w:rsid w:val="00CD1317"/>
    <w:rsid w:val="00D06516"/>
    <w:rsid w:val="00D21DE9"/>
    <w:rsid w:val="00D440CB"/>
    <w:rsid w:val="00D52E20"/>
    <w:rsid w:val="00D64228"/>
    <w:rsid w:val="00DA0B5A"/>
    <w:rsid w:val="00DD7017"/>
    <w:rsid w:val="00E227D0"/>
    <w:rsid w:val="00E476CD"/>
    <w:rsid w:val="00ED1DCD"/>
    <w:rsid w:val="00ED4E20"/>
    <w:rsid w:val="00F742E2"/>
    <w:rsid w:val="00F85F13"/>
    <w:rsid w:val="00FD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D212"/>
  <w15:docId w15:val="{2425F40C-9BA8-4812-97F8-855CB9D1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Diagrama">
    <w:name w:val="Antraštė Diagrama"/>
    <w:basedOn w:val="Numatytasispastraiposriftas"/>
    <w:link w:val="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qFormat/>
    <w:rsid w:val="009D32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9D32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Pavadinimas">
    <w:name w:val="Title"/>
    <w:basedOn w:val="prastasis"/>
    <w:qFormat/>
    <w:rsid w:val="009D325C"/>
    <w:pPr>
      <w:jc w:val="center"/>
    </w:pPr>
    <w:rPr>
      <w:b/>
      <w:bCs/>
    </w:rPr>
  </w:style>
  <w:style w:type="paragraph" w:styleId="Paantrat">
    <w:name w:val="Subtitle"/>
    <w:basedOn w:val="prastasis"/>
    <w:link w:val="PaantratDiagrama"/>
    <w:qFormat/>
    <w:rsid w:val="009D325C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9D325C"/>
    <w:pPr>
      <w:tabs>
        <w:tab w:val="center" w:pos="4819"/>
        <w:tab w:val="right" w:pos="9638"/>
      </w:tabs>
    </w:pPr>
  </w:style>
  <w:style w:type="paragraph" w:customStyle="1" w:styleId="Kadroturinys">
    <w:name w:val="Kadro turinys"/>
    <w:basedOn w:val="prastasis"/>
    <w:qFormat/>
  </w:style>
  <w:style w:type="paragraph" w:styleId="Sraopastraipa">
    <w:name w:val="List Paragraph"/>
    <w:basedOn w:val="prastasis"/>
    <w:uiPriority w:val="34"/>
    <w:qFormat/>
    <w:rsid w:val="003D13A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262B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262B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1C591-78B3-4735-80E1-972390F2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1336</Words>
  <Characters>763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Ubartas</dc:creator>
  <dc:description/>
  <cp:lastModifiedBy>Darbuotojas</cp:lastModifiedBy>
  <cp:revision>2</cp:revision>
  <cp:lastPrinted>2020-01-20T13:50:00Z</cp:lastPrinted>
  <dcterms:created xsi:type="dcterms:W3CDTF">2020-01-20T13:51:00Z</dcterms:created>
  <dcterms:modified xsi:type="dcterms:W3CDTF">2020-01-20T13:51:00Z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